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21" w:rsidRDefault="007A3C48" w:rsidP="00E00229">
      <w:r>
        <w:rPr>
          <w:noProof/>
        </w:rPr>
        <mc:AlternateContent>
          <mc:Choice Requires="wpg">
            <w:drawing>
              <wp:anchor distT="0" distB="0" distL="114300" distR="114300" simplePos="0" relativeHeight="251657728" behindDoc="0" locked="0" layoutInCell="1" allowOverlap="1">
                <wp:simplePos x="0" y="0"/>
                <wp:positionH relativeFrom="column">
                  <wp:posOffset>-1149824</wp:posOffset>
                </wp:positionH>
                <wp:positionV relativeFrom="paragraph">
                  <wp:posOffset>-402609</wp:posOffset>
                </wp:positionV>
                <wp:extent cx="7785735" cy="15256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525625"/>
                          <a:chOff x="-6" y="810"/>
                          <a:chExt cx="12261" cy="2866"/>
                        </a:xfrm>
                      </wpg:grpSpPr>
                      <wps:wsp>
                        <wps:cNvPr id="3" name="Text Box 9"/>
                        <wps:cNvSpPr txBox="1">
                          <a:spLocks noChangeArrowheads="1"/>
                        </wps:cNvSpPr>
                        <wps:spPr bwMode="auto">
                          <a:xfrm>
                            <a:off x="129" y="810"/>
                            <a:ext cx="2448"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8537" y="810"/>
                            <a:ext cx="363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AA" w:rsidRPr="00331E82" w:rsidRDefault="000623A6" w:rsidP="007673AA">
                              <w:pPr>
                                <w:pStyle w:val="Heading2"/>
                                <w:rPr>
                                  <w:rFonts w:ascii="Garamond" w:hAnsi="Garamond"/>
                                  <w:b w:val="0"/>
                                  <w:color w:val="113E8F"/>
                                  <w:sz w:val="16"/>
                                  <w:szCs w:val="16"/>
                                </w:rPr>
                              </w:pPr>
                              <w:r w:rsidRPr="00331E82">
                                <w:rPr>
                                  <w:rFonts w:ascii="Garamond" w:hAnsi="Garamond"/>
                                  <w:color w:val="113E8F"/>
                                  <w:sz w:val="22"/>
                                  <w:szCs w:val="22"/>
                                </w:rPr>
                                <w:t>Ralph L. Abraham, M.D.</w:t>
                              </w:r>
                            </w:p>
                            <w:p w:rsidR="007673AA" w:rsidRPr="00331E82" w:rsidRDefault="007673AA" w:rsidP="007673AA">
                              <w:pPr>
                                <w:pStyle w:val="Heading2"/>
                                <w:rPr>
                                  <w:rFonts w:ascii="Garamond" w:hAnsi="Garamond" w:cs="Arial"/>
                                  <w:b w:val="0"/>
                                  <w:color w:val="113E8F"/>
                                  <w:sz w:val="16"/>
                                  <w:szCs w:val="16"/>
                                </w:rPr>
                              </w:pPr>
                              <w:r w:rsidRPr="00331E82">
                                <w:rPr>
                                  <w:rFonts w:ascii="Garamond" w:hAnsi="Garamond" w:cs="Arial"/>
                                  <w:b w:val="0"/>
                                  <w:color w:val="113E8F"/>
                                  <w:sz w:val="16"/>
                                  <w:szCs w:val="16"/>
                                </w:rPr>
                                <w:t>SECRETARY</w:t>
                              </w:r>
                            </w:p>
                            <w:p w:rsidR="007673AA" w:rsidRPr="002B4277" w:rsidRDefault="007673AA" w:rsidP="007673AA">
                              <w:pPr>
                                <w:rPr>
                                  <w:rFonts w:ascii="Arial" w:hAnsi="Arial" w:cs="Arial"/>
                                </w:rPr>
                              </w:pPr>
                            </w:p>
                            <w:p w:rsidR="007673AA" w:rsidRDefault="007673AA" w:rsidP="007673AA">
                              <w:pPr>
                                <w:jc w:val="center"/>
                                <w:rPr>
                                  <w:b/>
                                  <w:sz w:val="14"/>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6" y="1997"/>
                            <a:ext cx="12261"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0.55pt;margin-top:-31.7pt;width:613.05pt;height:120.15pt;z-index:251657728" coordorigin="-6,810" coordsize="1226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">
                <v:shapetype id="_x0000_t202" coordsize="21600,21600" o:spt="202" path="m,l,21600r21600,l21600,xe">
                  <v:stroke joinstyle="miter"/>
                  <v:path gradientshapeok="t" o:connecttype="rect"/>
                </v:shapetype>
                <v:shape id="Text Box 9" o:spid="_x0000_s1027" type="#_x0000_t202" style="position:absolute;left:129;top:810;width:2448;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v:textbox>
                </v:shape>
                <v:shape id="Text Box 10" o:spid="_x0000_s1028" type="#_x0000_t202" style="position:absolute;left:8537;top:810;width:363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673AA" w:rsidRPr="00331E82" w:rsidRDefault="000623A6" w:rsidP="007673AA">
                        <w:pPr>
                          <w:pStyle w:val="Heading2"/>
                          <w:rPr>
                            <w:rFonts w:ascii="Garamond" w:hAnsi="Garamond"/>
                            <w:b w:val="0"/>
                            <w:color w:val="113E8F"/>
                            <w:sz w:val="16"/>
                            <w:szCs w:val="16"/>
                          </w:rPr>
                        </w:pPr>
                        <w:r w:rsidRPr="00331E82">
                          <w:rPr>
                            <w:rFonts w:ascii="Garamond" w:hAnsi="Garamond"/>
                            <w:color w:val="113E8F"/>
                            <w:sz w:val="22"/>
                            <w:szCs w:val="22"/>
                          </w:rPr>
                          <w:t>Ralph L. Abraham, M.D.</w:t>
                        </w:r>
                      </w:p>
                      <w:p w:rsidR="007673AA" w:rsidRPr="00331E82" w:rsidRDefault="007673AA" w:rsidP="007673AA">
                        <w:pPr>
                          <w:pStyle w:val="Heading2"/>
                          <w:rPr>
                            <w:rFonts w:ascii="Garamond" w:hAnsi="Garamond" w:cs="Arial"/>
                            <w:b w:val="0"/>
                            <w:color w:val="113E8F"/>
                            <w:sz w:val="16"/>
                            <w:szCs w:val="16"/>
                          </w:rPr>
                        </w:pPr>
                        <w:r w:rsidRPr="00331E82">
                          <w:rPr>
                            <w:rFonts w:ascii="Garamond" w:hAnsi="Garamond" w:cs="Arial"/>
                            <w:b w:val="0"/>
                            <w:color w:val="113E8F"/>
                            <w:sz w:val="16"/>
                            <w:szCs w:val="16"/>
                          </w:rPr>
                          <w:t>SECRETARY</w:t>
                        </w:r>
                      </w:p>
                      <w:p w:rsidR="007673AA" w:rsidRPr="002B4277" w:rsidRDefault="007673AA" w:rsidP="007673AA">
                        <w:pPr>
                          <w:rPr>
                            <w:rFonts w:ascii="Arial" w:hAnsi="Arial" w:cs="Arial"/>
                          </w:rPr>
                        </w:pPr>
                      </w:p>
                      <w:p w:rsidR="007673AA" w:rsidRDefault="007673AA" w:rsidP="007673AA">
                        <w:pPr>
                          <w:jc w:val="center"/>
                          <w:rPr>
                            <w:b/>
                            <w:sz w:val="14"/>
                          </w:rPr>
                        </w:pPr>
                      </w:p>
                    </w:txbxContent>
                  </v:textbox>
                </v:shape>
                <v:shape id="Text Box 11" o:spid="_x0000_s1029" type="#_x0000_t202" style="position:absolute;left:-6;top:1997;width:12261;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v:textbox>
                </v:shape>
              </v:group>
            </w:pict>
          </mc:Fallback>
        </mc:AlternateContent>
      </w:r>
      <w:r>
        <w:rPr>
          <w:noProof/>
        </w:rPr>
        <w:drawing>
          <wp:anchor distT="0" distB="0" distL="114300" distR="114300" simplePos="0" relativeHeight="251658752" behindDoc="0" locked="0" layoutInCell="1" allowOverlap="1">
            <wp:simplePos x="0" y="0"/>
            <wp:positionH relativeFrom="column">
              <wp:posOffset>2233930</wp:posOffset>
            </wp:positionH>
            <wp:positionV relativeFrom="paragraph">
              <wp:posOffset>-701827</wp:posOffset>
            </wp:positionV>
            <wp:extent cx="975910" cy="975910"/>
            <wp:effectExtent l="0" t="0" r="0" b="0"/>
            <wp:wrapNone/>
            <wp:docPr id="6" name="Picture 6" descr="C:\Users\badugas\AppData\Local\Microsoft\Windows\INetCache\Content.Word\New Governor's Office Sea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dugas\AppData\Local\Microsoft\Windows\INetCache\Content.Word\New Governor's Office Seal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910" cy="97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8087D" w:rsidRPr="00E8087D" w:rsidRDefault="00E8087D" w:rsidP="00E8087D">
      <w:pPr>
        <w:rPr>
          <w:sz w:val="24"/>
          <w:szCs w:val="24"/>
        </w:rPr>
      </w:pPr>
    </w:p>
    <w:p w:rsidR="00E8087D" w:rsidRPr="00E8087D" w:rsidRDefault="00E8087D" w:rsidP="00E8087D">
      <w:pPr>
        <w:jc w:val="center"/>
        <w:rPr>
          <w:b/>
          <w:bCs/>
          <w:sz w:val="24"/>
          <w:szCs w:val="24"/>
        </w:rPr>
      </w:pPr>
      <w:r w:rsidRPr="00E8087D">
        <w:rPr>
          <w:b/>
          <w:bCs/>
          <w:sz w:val="24"/>
          <w:szCs w:val="24"/>
        </w:rPr>
        <w:t xml:space="preserve">STATE ADVISORY COUNCIL </w:t>
      </w:r>
    </w:p>
    <w:p w:rsidR="00E8087D" w:rsidRPr="00E8087D" w:rsidRDefault="00E8087D" w:rsidP="00E8087D">
      <w:pPr>
        <w:jc w:val="center"/>
        <w:rPr>
          <w:b/>
          <w:bCs/>
          <w:sz w:val="24"/>
          <w:szCs w:val="24"/>
        </w:rPr>
      </w:pPr>
      <w:r w:rsidRPr="00E8087D">
        <w:rPr>
          <w:b/>
          <w:bCs/>
          <w:sz w:val="24"/>
          <w:szCs w:val="24"/>
        </w:rPr>
        <w:t>EARLY IDENTIFICATION OF DEAF AND HARD OF HEARING INFANTS</w:t>
      </w:r>
    </w:p>
    <w:p w:rsidR="00E8087D" w:rsidRPr="00E8087D" w:rsidRDefault="00E8087D" w:rsidP="00E8087D">
      <w:pPr>
        <w:jc w:val="center"/>
        <w:rPr>
          <w:b/>
          <w:bCs/>
          <w:sz w:val="24"/>
          <w:szCs w:val="24"/>
        </w:rPr>
      </w:pPr>
      <w:r w:rsidRPr="00E8087D">
        <w:rPr>
          <w:b/>
          <w:bCs/>
          <w:sz w:val="24"/>
          <w:szCs w:val="24"/>
        </w:rPr>
        <w:t>Friday, October 25, 2024</w:t>
      </w:r>
      <w:bookmarkStart w:id="0" w:name="_GoBack"/>
      <w:bookmarkEnd w:id="0"/>
    </w:p>
    <w:p w:rsidR="00E8087D" w:rsidRPr="00E8087D" w:rsidRDefault="00E8087D" w:rsidP="00E8087D">
      <w:pPr>
        <w:jc w:val="center"/>
        <w:rPr>
          <w:b/>
          <w:bCs/>
          <w:sz w:val="24"/>
          <w:szCs w:val="24"/>
        </w:rPr>
      </w:pPr>
      <w:r w:rsidRPr="00E8087D">
        <w:rPr>
          <w:b/>
          <w:bCs/>
          <w:sz w:val="24"/>
          <w:szCs w:val="24"/>
        </w:rPr>
        <w:t>12:00-2:30 p.m.</w:t>
      </w:r>
    </w:p>
    <w:p w:rsidR="00E8087D" w:rsidRPr="00E8087D" w:rsidRDefault="00E8087D" w:rsidP="00E8087D">
      <w:pPr>
        <w:jc w:val="center"/>
        <w:rPr>
          <w:b/>
          <w:bCs/>
          <w:sz w:val="24"/>
          <w:szCs w:val="24"/>
        </w:rPr>
      </w:pPr>
    </w:p>
    <w:p w:rsidR="00E8087D" w:rsidRPr="00E8087D" w:rsidRDefault="00E8087D" w:rsidP="00E8087D">
      <w:pPr>
        <w:jc w:val="center"/>
        <w:rPr>
          <w:b/>
          <w:bCs/>
          <w:sz w:val="24"/>
          <w:szCs w:val="24"/>
        </w:rPr>
      </w:pPr>
      <w:r w:rsidRPr="00E8087D">
        <w:rPr>
          <w:b/>
          <w:bCs/>
          <w:sz w:val="24"/>
          <w:szCs w:val="24"/>
        </w:rPr>
        <w:t>Benson Tower, Suite 2024                     1450 Poydras Street, New Orleans, LA</w:t>
      </w:r>
    </w:p>
    <w:p w:rsidR="00E8087D" w:rsidRPr="00E8087D" w:rsidRDefault="00E8087D" w:rsidP="00E8087D">
      <w:pPr>
        <w:jc w:val="center"/>
        <w:rPr>
          <w:b/>
          <w:bCs/>
          <w:sz w:val="24"/>
          <w:szCs w:val="24"/>
        </w:rPr>
      </w:pPr>
      <w:r w:rsidRPr="00E8087D">
        <w:rPr>
          <w:b/>
          <w:bCs/>
          <w:sz w:val="24"/>
          <w:szCs w:val="24"/>
        </w:rPr>
        <w:br/>
        <w:t>Meeting Minutes</w:t>
      </w: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Meeting Called to Order</w:t>
      </w:r>
      <w:r w:rsidRPr="00E8087D">
        <w:rPr>
          <w:rFonts w:ascii="Times New Roman" w:hAnsi="Times New Roman" w:cs="Times New Roman"/>
        </w:rPr>
        <w:t xml:space="preserve"> at 12:10 - </w:t>
      </w:r>
      <w:r w:rsidRPr="00E8087D">
        <w:rPr>
          <w:rFonts w:ascii="Times New Roman" w:hAnsi="Times New Roman" w:cs="Times New Roman"/>
          <w:i/>
          <w:iCs/>
        </w:rPr>
        <w:t>Jill Hudson, Chair</w:t>
      </w:r>
      <w:r w:rsidRPr="00E8087D">
        <w:rPr>
          <w:rFonts w:ascii="Times New Roman" w:hAnsi="Times New Roman" w:cs="Times New Roman"/>
        </w:rPr>
        <w:t xml:space="preserve"> </w:t>
      </w:r>
    </w:p>
    <w:p w:rsidR="00E8087D" w:rsidRPr="00E8087D" w:rsidRDefault="00E8087D" w:rsidP="00E8087D">
      <w:pPr>
        <w:pStyle w:val="ListParagraph"/>
        <w:ind w:left="1080"/>
        <w:rPr>
          <w:rFonts w:ascii="Times New Roman" w:hAnsi="Times New Roman" w:cs="Times New Roman"/>
        </w:rPr>
      </w:pPr>
      <w:r w:rsidRPr="00E8087D">
        <w:rPr>
          <w:rFonts w:ascii="Times New Roman" w:hAnsi="Times New Roman" w:cs="Times New Roman"/>
        </w:rPr>
        <w:t xml:space="preserve">Reviewed communication standards </w:t>
      </w:r>
    </w:p>
    <w:p w:rsidR="00E8087D" w:rsidRPr="00E8087D" w:rsidRDefault="00E8087D" w:rsidP="00E8087D">
      <w:pPr>
        <w:pStyle w:val="ListParagraph"/>
        <w:ind w:left="1080"/>
        <w:rPr>
          <w:rFonts w:ascii="Times New Roman" w:hAnsi="Times New Roman" w:cs="Times New Roman"/>
        </w:rPr>
      </w:pP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Roll Call</w:t>
      </w:r>
      <w:r w:rsidRPr="00E8087D">
        <w:rPr>
          <w:rFonts w:ascii="Times New Roman" w:hAnsi="Times New Roman" w:cs="Times New Roman"/>
        </w:rPr>
        <w:t xml:space="preserve"> - </w:t>
      </w:r>
      <w:r w:rsidRPr="00E8087D">
        <w:rPr>
          <w:rFonts w:ascii="Times New Roman" w:hAnsi="Times New Roman" w:cs="Times New Roman"/>
          <w:i/>
          <w:iCs/>
        </w:rPr>
        <w:t>Theresa Nicholls, Recording Secretary</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u w:val="single"/>
        </w:rPr>
        <w:t>Council Members Present</w:t>
      </w:r>
      <w:r w:rsidRPr="00E8087D">
        <w:rPr>
          <w:rFonts w:ascii="Times New Roman" w:hAnsi="Times New Roman" w:cs="Times New Roman"/>
        </w:rPr>
        <w:t>: Theresa Nicholls, Susannah Boudreaux, Jill Hudson, Caitlyn Robinson</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u w:val="single"/>
        </w:rPr>
        <w:t>Council Members Absent</w:t>
      </w:r>
      <w:r w:rsidRPr="00E8087D">
        <w:rPr>
          <w:rFonts w:ascii="Times New Roman" w:hAnsi="Times New Roman" w:cs="Times New Roman"/>
        </w:rPr>
        <w:t xml:space="preserve">: Dr. Ashley Argrave-Smith, Jana Broussard, Dr. Natalie Delgado (Mr. Jay </w:t>
      </w:r>
      <w:proofErr w:type="spellStart"/>
      <w:r w:rsidRPr="00E8087D">
        <w:rPr>
          <w:rFonts w:ascii="Times New Roman" w:hAnsi="Times New Roman" w:cs="Times New Roman"/>
        </w:rPr>
        <w:t>Isch</w:t>
      </w:r>
      <w:proofErr w:type="spellEnd"/>
      <w:r w:rsidRPr="00E8087D">
        <w:rPr>
          <w:rFonts w:ascii="Times New Roman" w:hAnsi="Times New Roman" w:cs="Times New Roman"/>
        </w:rPr>
        <w:t xml:space="preserve"> – LAD designee), Dr. Debbie Cowan, Dr. John Carter, Dr. Cynthia Voelker, Dr. Paul Remedios</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u w:val="single"/>
        </w:rPr>
        <w:t>EHDI Program Staff  Present</w:t>
      </w:r>
      <w:r w:rsidRPr="00E8087D">
        <w:rPr>
          <w:rFonts w:ascii="Times New Roman" w:hAnsi="Times New Roman" w:cs="Times New Roman"/>
        </w:rPr>
        <w:t>: Danielle Mercer, Dana Hubbard, Terri Ibieta, Dawne McCabe</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u w:val="single"/>
        </w:rPr>
        <w:t>Stakeholders Present</w:t>
      </w:r>
      <w:r w:rsidRPr="00E8087D">
        <w:rPr>
          <w:rFonts w:ascii="Times New Roman" w:hAnsi="Times New Roman" w:cs="Times New Roman"/>
        </w:rPr>
        <w:t>: N/A</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u w:val="single"/>
        </w:rPr>
        <w:t>Interpreters Present</w:t>
      </w:r>
      <w:r w:rsidRPr="00E8087D">
        <w:rPr>
          <w:rFonts w:ascii="Times New Roman" w:hAnsi="Times New Roman" w:cs="Times New Roman"/>
        </w:rPr>
        <w:t>: Sylvie Sullivan, Jennifer Guerrieri</w:t>
      </w:r>
    </w:p>
    <w:p w:rsidR="00E8087D" w:rsidRPr="00E8087D" w:rsidRDefault="00E8087D" w:rsidP="00E8087D">
      <w:pPr>
        <w:ind w:left="720"/>
        <w:rPr>
          <w:sz w:val="24"/>
          <w:szCs w:val="24"/>
        </w:rPr>
      </w:pPr>
      <w:r w:rsidRPr="00E8087D">
        <w:rPr>
          <w:sz w:val="24"/>
          <w:szCs w:val="24"/>
        </w:rPr>
        <w:t xml:space="preserve">No quorum at </w:t>
      </w:r>
      <w:proofErr w:type="gramStart"/>
      <w:r w:rsidRPr="00E8087D">
        <w:rPr>
          <w:sz w:val="24"/>
          <w:szCs w:val="24"/>
        </w:rPr>
        <w:t>today’s</w:t>
      </w:r>
      <w:proofErr w:type="gramEnd"/>
      <w:r w:rsidRPr="00E8087D">
        <w:rPr>
          <w:sz w:val="24"/>
          <w:szCs w:val="24"/>
        </w:rPr>
        <w:t xml:space="preserve"> meeting. </w:t>
      </w: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Review and Acceptance of Agenda/Minutes</w:t>
      </w:r>
      <w:r w:rsidRPr="00E8087D">
        <w:rPr>
          <w:rFonts w:ascii="Times New Roman" w:hAnsi="Times New Roman" w:cs="Times New Roman"/>
        </w:rPr>
        <w:t xml:space="preserve"> - </w:t>
      </w:r>
      <w:r w:rsidRPr="00E8087D">
        <w:rPr>
          <w:rFonts w:ascii="Times New Roman" w:hAnsi="Times New Roman" w:cs="Times New Roman"/>
          <w:i/>
          <w:iCs/>
        </w:rPr>
        <w:t>Jill Hudson, Chair</w:t>
      </w:r>
    </w:p>
    <w:p w:rsidR="00E8087D" w:rsidRPr="00E8087D" w:rsidRDefault="00E8087D" w:rsidP="00E8087D">
      <w:pPr>
        <w:pStyle w:val="ListParagraph"/>
        <w:numPr>
          <w:ilvl w:val="0"/>
          <w:numId w:val="4"/>
        </w:numPr>
        <w:rPr>
          <w:rFonts w:ascii="Times New Roman" w:hAnsi="Times New Roman" w:cs="Times New Roman"/>
        </w:rPr>
      </w:pPr>
      <w:r w:rsidRPr="00E8087D">
        <w:rPr>
          <w:rFonts w:ascii="Times New Roman" w:hAnsi="Times New Roman" w:cs="Times New Roman"/>
        </w:rPr>
        <w:t xml:space="preserve">No additions/changes to the quarter 3 July meeting </w:t>
      </w:r>
      <w:proofErr w:type="gramStart"/>
      <w:r w:rsidRPr="00E8087D">
        <w:rPr>
          <w:rFonts w:ascii="Times New Roman" w:hAnsi="Times New Roman" w:cs="Times New Roman"/>
        </w:rPr>
        <w:t>were received</w:t>
      </w:r>
      <w:proofErr w:type="gramEnd"/>
      <w:r w:rsidRPr="00E8087D">
        <w:rPr>
          <w:rFonts w:ascii="Times New Roman" w:hAnsi="Times New Roman" w:cs="Times New Roman"/>
        </w:rPr>
        <w:t xml:space="preserve">. No vote to accept </w:t>
      </w:r>
      <w:bookmarkStart w:id="1" w:name="_Hlk182481589"/>
      <w:r w:rsidRPr="00E8087D">
        <w:rPr>
          <w:rFonts w:ascii="Times New Roman" w:hAnsi="Times New Roman" w:cs="Times New Roman"/>
        </w:rPr>
        <w:t xml:space="preserve">due to lack of quorum. </w:t>
      </w:r>
      <w:bookmarkEnd w:id="1"/>
    </w:p>
    <w:p w:rsidR="00E8087D" w:rsidRPr="00E8087D" w:rsidRDefault="00E8087D" w:rsidP="00E8087D">
      <w:pPr>
        <w:pStyle w:val="ListParagraph"/>
        <w:numPr>
          <w:ilvl w:val="0"/>
          <w:numId w:val="4"/>
        </w:numPr>
        <w:rPr>
          <w:rFonts w:ascii="Times New Roman" w:hAnsi="Times New Roman" w:cs="Times New Roman"/>
        </w:rPr>
      </w:pPr>
      <w:r w:rsidRPr="00E8087D">
        <w:rPr>
          <w:rFonts w:ascii="Times New Roman" w:hAnsi="Times New Roman" w:cs="Times New Roman"/>
        </w:rPr>
        <w:t>No changes or additions to the October 2024 meeting agenda. No vote to accept agenda due to lack of quorum.</w:t>
      </w:r>
    </w:p>
    <w:p w:rsidR="00E8087D" w:rsidRPr="00E8087D" w:rsidRDefault="00E8087D" w:rsidP="00E8087D">
      <w:pPr>
        <w:pStyle w:val="ListParagraph"/>
        <w:ind w:left="1440"/>
        <w:rPr>
          <w:rFonts w:ascii="Times New Roman" w:hAnsi="Times New Roman" w:cs="Times New Roman"/>
        </w:rPr>
      </w:pP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 xml:space="preserve">2025 Meeting Dates/Times - </w:t>
      </w:r>
      <w:r w:rsidRPr="00E8087D">
        <w:rPr>
          <w:rFonts w:ascii="Times New Roman" w:hAnsi="Times New Roman" w:cs="Times New Roman"/>
          <w:i/>
          <w:iCs/>
        </w:rPr>
        <w:t>Jill Hudson, Chair</w:t>
      </w:r>
    </w:p>
    <w:p w:rsidR="00E8087D" w:rsidRPr="00E8087D" w:rsidRDefault="00E8087D" w:rsidP="00E8087D">
      <w:pPr>
        <w:pStyle w:val="ListParagraph"/>
        <w:numPr>
          <w:ilvl w:val="0"/>
          <w:numId w:val="5"/>
        </w:numPr>
        <w:rPr>
          <w:rFonts w:ascii="Times New Roman" w:hAnsi="Times New Roman" w:cs="Times New Roman"/>
        </w:rPr>
      </w:pPr>
      <w:bookmarkStart w:id="2" w:name="_Hlk182483756"/>
      <w:r w:rsidRPr="00E8087D">
        <w:rPr>
          <w:rFonts w:ascii="Times New Roman" w:hAnsi="Times New Roman" w:cs="Times New Roman"/>
        </w:rPr>
        <w:t>Dates narrowed down via poll prior to meeting. No vote to approve identified dates/times due to lack of quorum.</w:t>
      </w:r>
      <w:bookmarkEnd w:id="2"/>
      <w:r w:rsidRPr="00E8087D">
        <w:rPr>
          <w:rFonts w:ascii="Times New Roman" w:hAnsi="Times New Roman" w:cs="Times New Roman"/>
        </w:rPr>
        <w:t xml:space="preserve"> </w:t>
      </w:r>
    </w:p>
    <w:p w:rsidR="00E8087D" w:rsidRPr="00E8087D" w:rsidRDefault="00E8087D" w:rsidP="00E8087D">
      <w:pPr>
        <w:pStyle w:val="ListParagraph"/>
        <w:numPr>
          <w:ilvl w:val="0"/>
          <w:numId w:val="5"/>
        </w:numPr>
        <w:rPr>
          <w:rFonts w:ascii="Times New Roman" w:hAnsi="Times New Roman" w:cs="Times New Roman"/>
        </w:rPr>
      </w:pPr>
      <w:r w:rsidRPr="00E8087D">
        <w:rPr>
          <w:rFonts w:ascii="Times New Roman" w:hAnsi="Times New Roman" w:cs="Times New Roman"/>
        </w:rPr>
        <w:t xml:space="preserve">1/24/2025 </w:t>
      </w:r>
      <w:r w:rsidRPr="00E8087D">
        <w:rPr>
          <w:rFonts w:ascii="Times New Roman" w:hAnsi="Times New Roman" w:cs="Times New Roman"/>
        </w:rPr>
        <w:tab/>
        <w:t>10:00-12:30</w:t>
      </w:r>
      <w:r w:rsidRPr="00E8087D">
        <w:rPr>
          <w:rFonts w:ascii="Times New Roman" w:hAnsi="Times New Roman" w:cs="Times New Roman"/>
        </w:rPr>
        <w:tab/>
        <w:t>Baton Rouge</w:t>
      </w:r>
    </w:p>
    <w:p w:rsidR="00E8087D" w:rsidRPr="00E8087D" w:rsidRDefault="00E8087D" w:rsidP="00E8087D">
      <w:pPr>
        <w:pStyle w:val="ListParagraph"/>
        <w:ind w:left="1440"/>
        <w:rPr>
          <w:rFonts w:ascii="Times New Roman" w:hAnsi="Times New Roman" w:cs="Times New Roman"/>
        </w:rPr>
      </w:pPr>
      <w:r w:rsidRPr="00E8087D">
        <w:rPr>
          <w:rFonts w:ascii="Times New Roman" w:hAnsi="Times New Roman" w:cs="Times New Roman"/>
        </w:rPr>
        <w:t>4/25/2025</w:t>
      </w:r>
      <w:r w:rsidRPr="00E8087D">
        <w:rPr>
          <w:rFonts w:ascii="Times New Roman" w:hAnsi="Times New Roman" w:cs="Times New Roman"/>
        </w:rPr>
        <w:tab/>
        <w:t>12:00-2:30</w:t>
      </w:r>
      <w:r w:rsidRPr="00E8087D">
        <w:rPr>
          <w:rFonts w:ascii="Times New Roman" w:hAnsi="Times New Roman" w:cs="Times New Roman"/>
        </w:rPr>
        <w:tab/>
        <w:t>New Orleans</w:t>
      </w:r>
    </w:p>
    <w:p w:rsidR="00E8087D" w:rsidRPr="00E8087D" w:rsidRDefault="00E8087D" w:rsidP="00E8087D">
      <w:pPr>
        <w:pStyle w:val="ListParagraph"/>
        <w:ind w:left="1440"/>
        <w:rPr>
          <w:rFonts w:ascii="Times New Roman" w:hAnsi="Times New Roman" w:cs="Times New Roman"/>
        </w:rPr>
      </w:pPr>
      <w:r w:rsidRPr="00E8087D">
        <w:rPr>
          <w:rFonts w:ascii="Times New Roman" w:hAnsi="Times New Roman" w:cs="Times New Roman"/>
        </w:rPr>
        <w:t>7/25/2025</w:t>
      </w:r>
      <w:r w:rsidRPr="00E8087D">
        <w:rPr>
          <w:rFonts w:ascii="Times New Roman" w:hAnsi="Times New Roman" w:cs="Times New Roman"/>
        </w:rPr>
        <w:tab/>
        <w:t>12:00-2:30</w:t>
      </w:r>
      <w:r w:rsidRPr="00E8087D">
        <w:rPr>
          <w:rFonts w:ascii="Times New Roman" w:hAnsi="Times New Roman" w:cs="Times New Roman"/>
        </w:rPr>
        <w:tab/>
        <w:t>Baton Rouge</w:t>
      </w:r>
    </w:p>
    <w:p w:rsidR="00E8087D" w:rsidRPr="00E8087D" w:rsidRDefault="00E8087D" w:rsidP="00E8087D">
      <w:pPr>
        <w:pStyle w:val="ListParagraph"/>
        <w:ind w:left="1440"/>
        <w:rPr>
          <w:rFonts w:ascii="Times New Roman" w:hAnsi="Times New Roman" w:cs="Times New Roman"/>
        </w:rPr>
      </w:pPr>
      <w:r w:rsidRPr="00E8087D">
        <w:rPr>
          <w:rFonts w:ascii="Times New Roman" w:hAnsi="Times New Roman" w:cs="Times New Roman"/>
        </w:rPr>
        <w:t>10/24/2025</w:t>
      </w:r>
      <w:r w:rsidRPr="00E8087D">
        <w:rPr>
          <w:rFonts w:ascii="Times New Roman" w:hAnsi="Times New Roman" w:cs="Times New Roman"/>
        </w:rPr>
        <w:tab/>
        <w:t>12:00-2:30</w:t>
      </w:r>
      <w:r w:rsidRPr="00E8087D">
        <w:rPr>
          <w:rFonts w:ascii="Times New Roman" w:hAnsi="Times New Roman" w:cs="Times New Roman"/>
        </w:rPr>
        <w:tab/>
        <w:t>New Orleans</w:t>
      </w:r>
    </w:p>
    <w:p w:rsidR="00E8087D" w:rsidRPr="00E8087D" w:rsidRDefault="00E8087D" w:rsidP="00E8087D">
      <w:pPr>
        <w:pStyle w:val="ListParagraph"/>
        <w:ind w:left="1440"/>
        <w:rPr>
          <w:rFonts w:ascii="Times New Roman" w:hAnsi="Times New Roman" w:cs="Times New Roman"/>
        </w:rPr>
      </w:pP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 xml:space="preserve">2025 Officer Elections - </w:t>
      </w:r>
      <w:r w:rsidRPr="00E8087D">
        <w:rPr>
          <w:rFonts w:ascii="Times New Roman" w:hAnsi="Times New Roman" w:cs="Times New Roman"/>
        </w:rPr>
        <w:t>Jill Hudson, Chair</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rPr>
        <w:t xml:space="preserve">Nominees accepted via poll prior to meeting. </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rPr>
        <w:t>Nominees for chair: Ashley Argrave-Smith, Jill Hudson, Natalie Delgado, Susannah Boudreaux. Nomination accepted by Ashley Argrave-Smith, declined by Jill Hudson, Natalie Delgado, and Susannah Boudreaux. By default of unopposed, new chair identified as Ashley Argrave-Smith. No vote to confirm Ashley Argrave-smith due to lack of quorum.</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rPr>
        <w:t xml:space="preserve">Nominees for vice-chair: Natalie Delgado, Debbie Cowan, Ashley Argrave-Smith, Jill Hudson, Jana Broussard. Nomination accepted by Natalie Delgado and Debbie Cowan, declined by Jill Hudson, Ashley Argrave-Smith, Jana Broussard. No vote to determine vice-chair due to lack of quorum. </w:t>
      </w:r>
    </w:p>
    <w:p w:rsidR="00E8087D" w:rsidRPr="00E8087D" w:rsidRDefault="00E8087D" w:rsidP="00E8087D">
      <w:pPr>
        <w:pStyle w:val="ListParagraph"/>
        <w:numPr>
          <w:ilvl w:val="1"/>
          <w:numId w:val="3"/>
        </w:numPr>
        <w:rPr>
          <w:rFonts w:ascii="Times New Roman" w:hAnsi="Times New Roman" w:cs="Times New Roman"/>
        </w:rPr>
      </w:pPr>
      <w:r w:rsidRPr="00E8087D">
        <w:rPr>
          <w:rFonts w:ascii="Times New Roman" w:hAnsi="Times New Roman" w:cs="Times New Roman"/>
        </w:rPr>
        <w:t xml:space="preserve">Nominees for secretary: Jill Hudson, Debbie Cowan, Ashley Argrave-Smith, Caitlyn Robinson, Jana Broussard. Nomination accepted by Jana Broussard, declined by Jill Hudson, Ashley Argrave-Smith, Caitlyn Robinson, Debbie Cowan. No vote to confirm Jana Broussard as secretary due to lack of quorum. </w:t>
      </w:r>
      <w:r w:rsidRPr="00E8087D">
        <w:rPr>
          <w:rFonts w:ascii="Times New Roman" w:hAnsi="Times New Roman" w:cs="Times New Roman"/>
        </w:rPr>
        <w:br/>
      </w:r>
    </w:p>
    <w:p w:rsidR="00E8087D" w:rsidRPr="00E8087D" w:rsidRDefault="00E8087D" w:rsidP="00E8087D">
      <w:pPr>
        <w:pStyle w:val="ListParagraph"/>
        <w:numPr>
          <w:ilvl w:val="0"/>
          <w:numId w:val="3"/>
        </w:numPr>
        <w:rPr>
          <w:rFonts w:ascii="Times New Roman" w:hAnsi="Times New Roman" w:cs="Times New Roman"/>
        </w:rPr>
      </w:pPr>
      <w:r w:rsidRPr="00E8087D">
        <w:rPr>
          <w:rFonts w:ascii="Times New Roman" w:hAnsi="Times New Roman" w:cs="Times New Roman"/>
          <w:b/>
          <w:bCs/>
        </w:rPr>
        <w:t>Early Hearing Detection and Intervention (EHDI) Program Updates</w:t>
      </w:r>
      <w:r w:rsidRPr="00E8087D">
        <w:rPr>
          <w:rFonts w:ascii="Times New Roman" w:hAnsi="Times New Roman" w:cs="Times New Roman"/>
        </w:rPr>
        <w:t xml:space="preserve"> - </w:t>
      </w:r>
      <w:r w:rsidRPr="00E8087D">
        <w:rPr>
          <w:rFonts w:ascii="Times New Roman" w:hAnsi="Times New Roman" w:cs="Times New Roman"/>
          <w:i/>
          <w:iCs/>
        </w:rPr>
        <w:t>EHDI Team</w:t>
      </w:r>
    </w:p>
    <w:p w:rsidR="00E8087D" w:rsidRPr="00E8087D" w:rsidRDefault="00E8087D" w:rsidP="00E8087D">
      <w:pPr>
        <w:pStyle w:val="ListParagraph"/>
        <w:numPr>
          <w:ilvl w:val="2"/>
          <w:numId w:val="2"/>
        </w:numPr>
        <w:rPr>
          <w:rFonts w:ascii="Times New Roman" w:hAnsi="Times New Roman" w:cs="Times New Roman"/>
        </w:rPr>
      </w:pPr>
      <w:r w:rsidRPr="00E8087D">
        <w:rPr>
          <w:rFonts w:ascii="Times New Roman" w:hAnsi="Times New Roman" w:cs="Times New Roman"/>
          <w:u w:val="single"/>
        </w:rPr>
        <w:t>Hospital Scorecards - Dawne McCabe</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Reported on findings from 2023</w:t>
      </w:r>
    </w:p>
    <w:p w:rsidR="00E8087D" w:rsidRPr="00E8087D" w:rsidRDefault="00E8087D" w:rsidP="00E8087D">
      <w:pPr>
        <w:pStyle w:val="ListParagraph"/>
        <w:numPr>
          <w:ilvl w:val="3"/>
          <w:numId w:val="2"/>
        </w:numPr>
        <w:rPr>
          <w:rFonts w:ascii="Times New Roman" w:hAnsi="Times New Roman" w:cs="Times New Roman"/>
        </w:rPr>
      </w:pPr>
      <w:proofErr w:type="gramStart"/>
      <w:r w:rsidRPr="00E8087D">
        <w:rPr>
          <w:rFonts w:ascii="Times New Roman" w:hAnsi="Times New Roman" w:cs="Times New Roman"/>
        </w:rPr>
        <w:t>35</w:t>
      </w:r>
      <w:proofErr w:type="gramEnd"/>
      <w:r w:rsidRPr="00E8087D">
        <w:rPr>
          <w:rFonts w:ascii="Times New Roman" w:hAnsi="Times New Roman" w:cs="Times New Roman"/>
        </w:rPr>
        <w:t xml:space="preserve"> birthing hospitals were at 100%. Lower scores were higher than have ever had, with the lowest score at 85.71%.</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Scored on hospital’s adherence to policy and procedures, and their data monitoring</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 xml:space="preserve">Jay </w:t>
      </w:r>
      <w:proofErr w:type="spellStart"/>
      <w:r w:rsidRPr="00E8087D">
        <w:rPr>
          <w:rFonts w:ascii="Times New Roman" w:hAnsi="Times New Roman" w:cs="Times New Roman"/>
        </w:rPr>
        <w:t>Isch</w:t>
      </w:r>
      <w:proofErr w:type="spellEnd"/>
      <w:r w:rsidRPr="00E8087D">
        <w:rPr>
          <w:rFonts w:ascii="Times New Roman" w:hAnsi="Times New Roman" w:cs="Times New Roman"/>
        </w:rPr>
        <w:t xml:space="preserve"> raised concern with using the pass/fail terminology on the scorecard itself. Theresa Nicholls voiced that pass/fail is the accepted terminology in the medical field when reporting on screening results. Dana Hubbard reinforced that the EHDI program promotes the use of “needs further testing” or “refer” as test results when possible and appropriate, i.e. on newborn hearing screening form, and will look at the particular use of the term on scorecard. </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Reported on increasing progress through the years since scoring hospitals in 2019 (92.1%) through 2023 (98.2%)</w:t>
      </w:r>
    </w:p>
    <w:p w:rsidR="00E8087D" w:rsidRPr="00E8087D" w:rsidRDefault="00E8087D" w:rsidP="00E8087D">
      <w:pPr>
        <w:pStyle w:val="ListParagraph"/>
        <w:ind w:left="1800"/>
        <w:rPr>
          <w:rFonts w:ascii="Times New Roman" w:hAnsi="Times New Roman" w:cs="Times New Roman"/>
        </w:rPr>
      </w:pPr>
    </w:p>
    <w:p w:rsidR="00E8087D" w:rsidRPr="00E8087D" w:rsidRDefault="00E8087D" w:rsidP="00E8087D">
      <w:pPr>
        <w:pStyle w:val="ListParagraph"/>
        <w:numPr>
          <w:ilvl w:val="1"/>
          <w:numId w:val="2"/>
        </w:numPr>
        <w:rPr>
          <w:rFonts w:ascii="Times New Roman" w:hAnsi="Times New Roman" w:cs="Times New Roman"/>
        </w:rPr>
      </w:pPr>
      <w:r w:rsidRPr="00E8087D">
        <w:rPr>
          <w:rFonts w:ascii="Times New Roman" w:hAnsi="Times New Roman" w:cs="Times New Roman"/>
          <w:u w:val="single"/>
        </w:rPr>
        <w:t>Audiologist Survey – Terri Ibieta</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 xml:space="preserve">A survey </w:t>
      </w:r>
      <w:proofErr w:type="gramStart"/>
      <w:r w:rsidRPr="00E8087D">
        <w:rPr>
          <w:rFonts w:ascii="Times New Roman" w:hAnsi="Times New Roman" w:cs="Times New Roman"/>
        </w:rPr>
        <w:t>was conducted</w:t>
      </w:r>
      <w:proofErr w:type="gramEnd"/>
      <w:r w:rsidRPr="00E8087D">
        <w:rPr>
          <w:rFonts w:ascii="Times New Roman" w:hAnsi="Times New Roman" w:cs="Times New Roman"/>
        </w:rPr>
        <w:t xml:space="preserve"> of all pediatric audiologists who conduct hearing aid fittings in the state, focused on collecting what audiologists think are the factors delaying fitting.</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Discussed action steps to address the identified factors.</w:t>
      </w:r>
    </w:p>
    <w:p w:rsidR="00E8087D" w:rsidRPr="00E8087D" w:rsidRDefault="00E8087D" w:rsidP="00E8087D">
      <w:pPr>
        <w:pStyle w:val="ListParagraph"/>
        <w:numPr>
          <w:ilvl w:val="4"/>
          <w:numId w:val="2"/>
        </w:numPr>
        <w:rPr>
          <w:rFonts w:ascii="Times New Roman" w:hAnsi="Times New Roman" w:cs="Times New Roman"/>
        </w:rPr>
      </w:pPr>
      <w:r w:rsidRPr="00E8087D">
        <w:rPr>
          <w:rFonts w:ascii="Times New Roman" w:hAnsi="Times New Roman" w:cs="Times New Roman"/>
        </w:rPr>
        <w:t>Possibly offer grants with no financial requirements _____</w:t>
      </w:r>
    </w:p>
    <w:p w:rsidR="00E8087D" w:rsidRPr="00E8087D" w:rsidRDefault="00E8087D" w:rsidP="00E8087D">
      <w:pPr>
        <w:pStyle w:val="ListParagraph"/>
        <w:numPr>
          <w:ilvl w:val="4"/>
          <w:numId w:val="2"/>
        </w:numPr>
        <w:rPr>
          <w:rFonts w:ascii="Times New Roman" w:hAnsi="Times New Roman" w:cs="Times New Roman"/>
        </w:rPr>
      </w:pPr>
      <w:r w:rsidRPr="00E8087D">
        <w:rPr>
          <w:rFonts w:ascii="Times New Roman" w:hAnsi="Times New Roman" w:cs="Times New Roman"/>
        </w:rPr>
        <w:t>2 non-profit organizations that provide funding for hearing aids were identified: Access Louisiana and United Health Care Children’s Foundation</w:t>
      </w:r>
    </w:p>
    <w:p w:rsidR="00E8087D" w:rsidRPr="00E8087D" w:rsidRDefault="00E8087D" w:rsidP="00E8087D">
      <w:pPr>
        <w:pStyle w:val="ListParagraph"/>
        <w:numPr>
          <w:ilvl w:val="4"/>
          <w:numId w:val="2"/>
        </w:numPr>
        <w:rPr>
          <w:rFonts w:ascii="Times New Roman" w:hAnsi="Times New Roman" w:cs="Times New Roman"/>
        </w:rPr>
      </w:pP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 xml:space="preserve">Theresa Nicholls made a motion to form a hearing aid committee on this council. Motion noted and seconded by </w:t>
      </w:r>
      <w:r w:rsidRPr="00E8087D">
        <w:rPr>
          <w:rFonts w:ascii="Times New Roman" w:hAnsi="Times New Roman" w:cs="Times New Roman"/>
          <w:highlight w:val="yellow"/>
        </w:rPr>
        <w:t>_____</w:t>
      </w:r>
      <w:r w:rsidRPr="00E8087D">
        <w:rPr>
          <w:rFonts w:ascii="Times New Roman" w:hAnsi="Times New Roman" w:cs="Times New Roman"/>
        </w:rPr>
        <w:t>. No vote to approve proposed committee due to lack of quorum.</w:t>
      </w:r>
    </w:p>
    <w:p w:rsidR="00E8087D" w:rsidRPr="00E8087D" w:rsidRDefault="00E8087D" w:rsidP="00E8087D">
      <w:pPr>
        <w:pStyle w:val="ListParagraph"/>
        <w:ind w:left="1800"/>
        <w:rPr>
          <w:rFonts w:ascii="Times New Roman" w:hAnsi="Times New Roman" w:cs="Times New Roman"/>
        </w:rPr>
      </w:pPr>
    </w:p>
    <w:p w:rsidR="00E8087D" w:rsidRPr="00E8087D" w:rsidRDefault="00E8087D" w:rsidP="00E8087D">
      <w:pPr>
        <w:pStyle w:val="ListParagraph"/>
        <w:numPr>
          <w:ilvl w:val="1"/>
          <w:numId w:val="2"/>
        </w:numPr>
        <w:rPr>
          <w:rFonts w:ascii="Times New Roman" w:hAnsi="Times New Roman" w:cs="Times New Roman"/>
        </w:rPr>
      </w:pPr>
      <w:r w:rsidRPr="00E8087D">
        <w:rPr>
          <w:rFonts w:ascii="Times New Roman" w:hAnsi="Times New Roman" w:cs="Times New Roman"/>
          <w:u w:val="single"/>
        </w:rPr>
        <w:t>EHDI Innovation Project</w:t>
      </w:r>
      <w:r w:rsidRPr="00E8087D">
        <w:rPr>
          <w:rFonts w:ascii="Times New Roman" w:hAnsi="Times New Roman" w:cs="Times New Roman"/>
        </w:rPr>
        <w:t xml:space="preserve"> – Dana Hubbard</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A new one-time supplemental funding from October 2024 until March 2025</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147 language assessments completed from October 2023 until March 2024 New supplement continues the assessment project with second data points collected on children initially assessed, and first data points for newly identified children</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Held 3 family focus groups in English, 1 in Spanish to learn about what Louisiana families are learning/would like to learn after their child is identified as deaf or hard of hearing (DHH)</w:t>
      </w:r>
    </w:p>
    <w:p w:rsidR="00E8087D" w:rsidRPr="00E8087D" w:rsidRDefault="00E8087D" w:rsidP="00E8087D">
      <w:pPr>
        <w:pStyle w:val="ListParagraph"/>
        <w:numPr>
          <w:ilvl w:val="3"/>
          <w:numId w:val="2"/>
        </w:numPr>
        <w:rPr>
          <w:rFonts w:ascii="Times New Roman" w:hAnsi="Times New Roman" w:cs="Times New Roman"/>
        </w:rPr>
      </w:pPr>
      <w:r w:rsidRPr="00E8087D">
        <w:rPr>
          <w:rFonts w:ascii="Times New Roman" w:hAnsi="Times New Roman" w:cs="Times New Roman"/>
        </w:rPr>
        <w:t>Held 1 DHH adult virtual round table to learn about priorities from DHH adults for families of newly identified children</w:t>
      </w:r>
    </w:p>
    <w:p w:rsidR="00E8087D" w:rsidRPr="00E8087D" w:rsidRDefault="00E8087D" w:rsidP="00E8087D">
      <w:pPr>
        <w:rPr>
          <w:sz w:val="24"/>
          <w:szCs w:val="24"/>
        </w:rPr>
      </w:pPr>
      <w:r w:rsidRPr="00E8087D">
        <w:rPr>
          <w:sz w:val="24"/>
          <w:szCs w:val="24"/>
        </w:rPr>
        <w:t>VII.</w:t>
      </w:r>
      <w:r w:rsidRPr="00E8087D">
        <w:rPr>
          <w:sz w:val="24"/>
          <w:szCs w:val="24"/>
        </w:rPr>
        <w:tab/>
      </w:r>
      <w:r w:rsidRPr="00E8087D">
        <w:rPr>
          <w:b/>
          <w:bCs/>
          <w:sz w:val="24"/>
          <w:szCs w:val="24"/>
        </w:rPr>
        <w:t>New Business</w:t>
      </w:r>
    </w:p>
    <w:p w:rsidR="00E8087D" w:rsidRPr="00E8087D" w:rsidRDefault="00E8087D" w:rsidP="00E8087D">
      <w:pPr>
        <w:ind w:firstLine="720"/>
        <w:rPr>
          <w:sz w:val="24"/>
          <w:szCs w:val="24"/>
        </w:rPr>
      </w:pPr>
      <w:r w:rsidRPr="00E8087D">
        <w:rPr>
          <w:sz w:val="24"/>
          <w:szCs w:val="24"/>
        </w:rPr>
        <w:t xml:space="preserve">No new business </w:t>
      </w:r>
      <w:proofErr w:type="gramStart"/>
      <w:r w:rsidRPr="00E8087D">
        <w:rPr>
          <w:sz w:val="24"/>
          <w:szCs w:val="24"/>
        </w:rPr>
        <w:t>was submitted</w:t>
      </w:r>
      <w:proofErr w:type="gramEnd"/>
      <w:r w:rsidRPr="00E8087D">
        <w:rPr>
          <w:sz w:val="24"/>
          <w:szCs w:val="24"/>
        </w:rPr>
        <w:t xml:space="preserve"> </w:t>
      </w:r>
    </w:p>
    <w:p w:rsidR="00E8087D" w:rsidRPr="00E8087D" w:rsidRDefault="00E8087D" w:rsidP="00E8087D">
      <w:pPr>
        <w:ind w:firstLine="720"/>
        <w:rPr>
          <w:sz w:val="24"/>
          <w:szCs w:val="24"/>
        </w:rPr>
      </w:pPr>
    </w:p>
    <w:p w:rsidR="00E8087D" w:rsidRPr="00E8087D" w:rsidRDefault="00E8087D" w:rsidP="00E8087D">
      <w:pPr>
        <w:rPr>
          <w:sz w:val="24"/>
          <w:szCs w:val="24"/>
        </w:rPr>
      </w:pPr>
      <w:r w:rsidRPr="00E8087D">
        <w:rPr>
          <w:sz w:val="24"/>
          <w:szCs w:val="24"/>
        </w:rPr>
        <w:t>VIII.</w:t>
      </w:r>
      <w:r w:rsidRPr="00E8087D">
        <w:rPr>
          <w:sz w:val="24"/>
          <w:szCs w:val="24"/>
        </w:rPr>
        <w:tab/>
      </w:r>
      <w:r w:rsidRPr="00E8087D">
        <w:rPr>
          <w:b/>
          <w:bCs/>
          <w:sz w:val="24"/>
          <w:szCs w:val="24"/>
        </w:rPr>
        <w:t>Public Comment</w:t>
      </w:r>
    </w:p>
    <w:p w:rsidR="00E8087D" w:rsidRPr="00E8087D" w:rsidRDefault="00E8087D" w:rsidP="00E8087D">
      <w:pPr>
        <w:ind w:firstLine="720"/>
        <w:rPr>
          <w:sz w:val="24"/>
          <w:szCs w:val="24"/>
        </w:rPr>
      </w:pPr>
      <w:r w:rsidRPr="00E8087D">
        <w:rPr>
          <w:sz w:val="24"/>
          <w:szCs w:val="24"/>
        </w:rPr>
        <w:t>No public members in attendance</w:t>
      </w:r>
    </w:p>
    <w:p w:rsidR="00E8087D" w:rsidRPr="00E8087D" w:rsidRDefault="00E8087D" w:rsidP="00E8087D">
      <w:pPr>
        <w:ind w:left="720"/>
        <w:rPr>
          <w:sz w:val="24"/>
          <w:szCs w:val="24"/>
        </w:rPr>
      </w:pPr>
      <w:r w:rsidRPr="00E8087D">
        <w:rPr>
          <w:sz w:val="24"/>
          <w:szCs w:val="24"/>
        </w:rPr>
        <w:t xml:space="preserve">Jay </w:t>
      </w:r>
      <w:proofErr w:type="spellStart"/>
      <w:r w:rsidRPr="00E8087D">
        <w:rPr>
          <w:sz w:val="24"/>
          <w:szCs w:val="24"/>
        </w:rPr>
        <w:t>Isch</w:t>
      </w:r>
      <w:proofErr w:type="spellEnd"/>
      <w:r w:rsidRPr="00E8087D">
        <w:rPr>
          <w:sz w:val="24"/>
          <w:szCs w:val="24"/>
        </w:rPr>
        <w:t xml:space="preserve"> asked about whether EHDI had a Facebook page. He suggested that there would be more stakeholder/community involvement if there </w:t>
      </w:r>
      <w:proofErr w:type="gramStart"/>
      <w:r w:rsidRPr="00E8087D">
        <w:rPr>
          <w:sz w:val="24"/>
          <w:szCs w:val="24"/>
        </w:rPr>
        <w:t>was</w:t>
      </w:r>
      <w:proofErr w:type="gramEnd"/>
      <w:r w:rsidRPr="00E8087D">
        <w:rPr>
          <w:sz w:val="24"/>
          <w:szCs w:val="24"/>
        </w:rPr>
        <w:t xml:space="preserve"> a social media presence for EHDI.</w:t>
      </w:r>
    </w:p>
    <w:p w:rsidR="00E8087D" w:rsidRPr="00E8087D" w:rsidRDefault="00E8087D" w:rsidP="00E8087D">
      <w:pPr>
        <w:ind w:left="720"/>
        <w:rPr>
          <w:sz w:val="24"/>
          <w:szCs w:val="24"/>
        </w:rPr>
      </w:pPr>
    </w:p>
    <w:p w:rsidR="00E8087D" w:rsidRPr="00E8087D" w:rsidRDefault="00E8087D" w:rsidP="00E8087D">
      <w:pPr>
        <w:rPr>
          <w:sz w:val="24"/>
          <w:szCs w:val="24"/>
        </w:rPr>
      </w:pPr>
      <w:r w:rsidRPr="00E8087D">
        <w:rPr>
          <w:sz w:val="24"/>
          <w:szCs w:val="24"/>
        </w:rPr>
        <w:t>IX.</w:t>
      </w:r>
      <w:r w:rsidRPr="00E8087D">
        <w:rPr>
          <w:sz w:val="24"/>
          <w:szCs w:val="24"/>
        </w:rPr>
        <w:tab/>
      </w:r>
      <w:r w:rsidRPr="00E8087D">
        <w:rPr>
          <w:b/>
          <w:bCs/>
          <w:sz w:val="24"/>
          <w:szCs w:val="24"/>
        </w:rPr>
        <w:t xml:space="preserve">Adjourn </w:t>
      </w:r>
      <w:r w:rsidRPr="00E8087D">
        <w:rPr>
          <w:sz w:val="24"/>
          <w:szCs w:val="24"/>
        </w:rPr>
        <w:t>at 1:20pm</w:t>
      </w:r>
    </w:p>
    <w:p w:rsidR="00E8087D" w:rsidRPr="00E8087D" w:rsidRDefault="00E8087D" w:rsidP="00E8087D">
      <w:pPr>
        <w:ind w:firstLine="720"/>
        <w:rPr>
          <w:sz w:val="24"/>
          <w:szCs w:val="24"/>
        </w:rPr>
      </w:pPr>
      <w:r w:rsidRPr="00E8087D">
        <w:rPr>
          <w:sz w:val="24"/>
          <w:szCs w:val="24"/>
        </w:rPr>
        <w:t>No vote to adjourn due to lack of quorum.</w:t>
      </w: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5B5380" w:rsidRPr="00020338" w:rsidRDefault="005B5380" w:rsidP="00020338">
      <w:pPr>
        <w:tabs>
          <w:tab w:val="left" w:pos="5895"/>
        </w:tabs>
      </w:pPr>
    </w:p>
    <w:sectPr w:rsidR="005B5380" w:rsidRPr="00020338" w:rsidSect="009C6D12">
      <w:headerReference w:type="default" r:id="rId9"/>
      <w:footerReference w:type="first" r:id="rId10"/>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BB" w:rsidRDefault="00695CBB">
      <w:r>
        <w:separator/>
      </w:r>
    </w:p>
  </w:endnote>
  <w:endnote w:type="continuationSeparator" w:id="0">
    <w:p w:rsidR="00695CBB" w:rsidRDefault="006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ld London">
    <w:altName w:val="Calibri"/>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E347B1">
    <w:pPr>
      <w:jc w:val="center"/>
      <w:rPr>
        <w:rFonts w:ascii="Arial" w:hAnsi="Arial" w:cs="Arial"/>
        <w:sz w:val="14"/>
      </w:rPr>
    </w:pPr>
  </w:p>
  <w:p w:rsidR="007F3377" w:rsidRDefault="007F3377" w:rsidP="00E347B1">
    <w:pPr>
      <w:jc w:val="center"/>
      <w:rPr>
        <w:rFonts w:ascii="Arial" w:hAnsi="Arial" w:cs="Arial"/>
        <w:sz w:val="14"/>
      </w:rPr>
    </w:pPr>
  </w:p>
  <w:p w:rsidR="00904ECB" w:rsidRDefault="00904ECB" w:rsidP="00904ECB">
    <w:pPr>
      <w:tabs>
        <w:tab w:val="left" w:pos="2925"/>
        <w:tab w:val="center" w:pos="4680"/>
      </w:tabs>
      <w:jc w:val="center"/>
      <w:rPr>
        <w:color w:val="113E8F"/>
        <w:sz w:val="17"/>
        <w:szCs w:val="17"/>
      </w:rPr>
    </w:pPr>
    <w:r>
      <w:rPr>
        <w:color w:val="113E8F"/>
        <w:sz w:val="17"/>
        <w:szCs w:val="17"/>
      </w:rPr>
      <w:t xml:space="preserve">Louisiana Department of Health   </w:t>
    </w:r>
    <w:proofErr w:type="gramStart"/>
    <w:r w:rsidRPr="00331E82">
      <w:rPr>
        <w:rFonts w:ascii="Arial" w:hAnsi="Arial"/>
        <w:color w:val="113E8F"/>
        <w:sz w:val="17"/>
        <w:szCs w:val="17"/>
      </w:rPr>
      <w:t>▪</w:t>
    </w:r>
    <w:r>
      <w:rPr>
        <w:rFonts w:ascii="Arial" w:hAnsi="Arial"/>
        <w:color w:val="113E8F"/>
        <w:sz w:val="17"/>
        <w:szCs w:val="17"/>
      </w:rPr>
      <w:t xml:space="preserve">  </w:t>
    </w:r>
    <w:r>
      <w:rPr>
        <w:color w:val="113E8F"/>
        <w:sz w:val="17"/>
        <w:szCs w:val="17"/>
      </w:rPr>
      <w:t>Office</w:t>
    </w:r>
    <w:proofErr w:type="gramEnd"/>
    <w:r>
      <w:rPr>
        <w:color w:val="113E8F"/>
        <w:sz w:val="17"/>
        <w:szCs w:val="17"/>
      </w:rPr>
      <w:t xml:space="preserve"> of Public Health  </w:t>
    </w:r>
    <w:r w:rsidRPr="00331E82">
      <w:rPr>
        <w:rFonts w:ascii="Arial" w:hAnsi="Arial"/>
        <w:color w:val="113E8F"/>
        <w:sz w:val="17"/>
        <w:szCs w:val="17"/>
      </w:rPr>
      <w:t>▪</w:t>
    </w:r>
    <w:r>
      <w:rPr>
        <w:color w:val="113E8F"/>
        <w:sz w:val="17"/>
        <w:szCs w:val="17"/>
      </w:rPr>
      <w:t xml:space="preserve">   Bureau of Family Health</w:t>
    </w:r>
  </w:p>
  <w:p w:rsidR="00F456CE" w:rsidRPr="00331E82" w:rsidRDefault="005B5380" w:rsidP="00904ECB">
    <w:pPr>
      <w:tabs>
        <w:tab w:val="left" w:pos="2925"/>
        <w:tab w:val="center" w:pos="4680"/>
      </w:tabs>
      <w:jc w:val="center"/>
      <w:rPr>
        <w:color w:val="113E8F"/>
        <w:sz w:val="17"/>
        <w:szCs w:val="17"/>
      </w:rPr>
    </w:pPr>
    <w:r>
      <w:rPr>
        <w:color w:val="113E8F"/>
        <w:sz w:val="17"/>
        <w:szCs w:val="17"/>
      </w:rPr>
      <w:t>Benson Tower</w:t>
    </w:r>
    <w:r w:rsidR="00F456CE" w:rsidRPr="00331E82">
      <w:rPr>
        <w:color w:val="113E8F"/>
        <w:sz w:val="17"/>
        <w:szCs w:val="17"/>
      </w:rPr>
      <w:t xml:space="preserve">   </w:t>
    </w:r>
    <w:r w:rsidR="00F456CE" w:rsidRPr="00331E82">
      <w:rPr>
        <w:rFonts w:ascii="Arial" w:hAnsi="Arial"/>
        <w:color w:val="113E8F"/>
        <w:sz w:val="17"/>
        <w:szCs w:val="17"/>
      </w:rPr>
      <w:t xml:space="preserve">▪  </w:t>
    </w:r>
    <w:r>
      <w:rPr>
        <w:color w:val="113E8F"/>
        <w:sz w:val="17"/>
        <w:szCs w:val="17"/>
      </w:rPr>
      <w:t xml:space="preserve"> 1450 Poydras</w:t>
    </w:r>
    <w:r w:rsidR="00D0188B" w:rsidRPr="00331E82">
      <w:rPr>
        <w:color w:val="113E8F"/>
        <w:sz w:val="17"/>
        <w:szCs w:val="17"/>
      </w:rPr>
      <w:t xml:space="preserve"> St.</w:t>
    </w:r>
    <w:r w:rsidR="00F456CE" w:rsidRPr="00331E82">
      <w:rPr>
        <w:color w:val="113E8F"/>
        <w:sz w:val="17"/>
        <w:szCs w:val="17"/>
      </w:rPr>
      <w:t xml:space="preserve"> </w:t>
    </w:r>
    <w:r>
      <w:rPr>
        <w:color w:val="113E8F"/>
        <w:sz w:val="17"/>
        <w:szCs w:val="17"/>
      </w:rPr>
      <w:t>Ste. #2001</w:t>
    </w:r>
    <w:r w:rsidR="00F456CE" w:rsidRPr="00331E82">
      <w:rPr>
        <w:color w:val="113E8F"/>
        <w:sz w:val="17"/>
        <w:szCs w:val="17"/>
      </w:rPr>
      <w:t xml:space="preserve">  </w:t>
    </w:r>
    <w:r w:rsidR="00F456CE" w:rsidRPr="00331E82">
      <w:rPr>
        <w:rFonts w:ascii="Arial" w:hAnsi="Arial"/>
        <w:color w:val="113E8F"/>
        <w:sz w:val="17"/>
        <w:szCs w:val="17"/>
      </w:rPr>
      <w:t xml:space="preserve">▪  </w:t>
    </w:r>
    <w:r w:rsidR="00F456CE" w:rsidRPr="00331E82">
      <w:rPr>
        <w:color w:val="113E8F"/>
        <w:sz w:val="17"/>
        <w:szCs w:val="17"/>
      </w:rPr>
      <w:t xml:space="preserve"> P.O. Box </w:t>
    </w:r>
    <w:r>
      <w:rPr>
        <w:color w:val="113E8F"/>
        <w:sz w:val="17"/>
        <w:szCs w:val="17"/>
      </w:rPr>
      <w:t>60630</w:t>
    </w:r>
    <w:r w:rsidR="00F456CE" w:rsidRPr="00331E82">
      <w:rPr>
        <w:color w:val="113E8F"/>
        <w:sz w:val="17"/>
        <w:szCs w:val="17"/>
      </w:rPr>
      <w:t xml:space="preserve">   </w:t>
    </w:r>
    <w:r w:rsidR="00F456CE" w:rsidRPr="00331E82">
      <w:rPr>
        <w:rFonts w:ascii="Arial" w:hAnsi="Arial"/>
        <w:color w:val="113E8F"/>
        <w:sz w:val="17"/>
        <w:szCs w:val="17"/>
      </w:rPr>
      <w:t xml:space="preserve">▪  </w:t>
    </w:r>
    <w:r>
      <w:rPr>
        <w:color w:val="113E8F"/>
        <w:sz w:val="17"/>
        <w:szCs w:val="17"/>
      </w:rPr>
      <w:t xml:space="preserve"> New Orleans, Louisiana 70112</w:t>
    </w:r>
  </w:p>
  <w:p w:rsidR="00F456CE" w:rsidRPr="00331E82" w:rsidRDefault="00F456CE" w:rsidP="00904ECB">
    <w:pPr>
      <w:pStyle w:val="Heading5"/>
      <w:rPr>
        <w:i w:val="0"/>
        <w:color w:val="113E8F"/>
        <w:sz w:val="17"/>
        <w:szCs w:val="17"/>
      </w:rPr>
    </w:pPr>
    <w:r w:rsidRPr="00331E82">
      <w:rPr>
        <w:i w:val="0"/>
        <w:color w:val="113E8F"/>
        <w:sz w:val="17"/>
        <w:szCs w:val="17"/>
      </w:rPr>
      <w:t xml:space="preserve">Phone: </w:t>
    </w:r>
    <w:r w:rsidR="00D7607D" w:rsidRPr="00331E82">
      <w:rPr>
        <w:i w:val="0"/>
        <w:color w:val="113E8F"/>
        <w:sz w:val="17"/>
        <w:szCs w:val="17"/>
      </w:rPr>
      <w:t>(</w:t>
    </w:r>
    <w:r w:rsidR="005B5380">
      <w:rPr>
        <w:i w:val="0"/>
        <w:color w:val="113E8F"/>
        <w:sz w:val="17"/>
        <w:szCs w:val="17"/>
      </w:rPr>
      <w:t>504) 568-3504</w:t>
    </w:r>
    <w:r w:rsidRPr="00331E82">
      <w:rPr>
        <w:i w:val="0"/>
        <w:color w:val="113E8F"/>
        <w:sz w:val="17"/>
        <w:szCs w:val="17"/>
      </w:rPr>
      <w:t xml:space="preserve">   </w:t>
    </w:r>
    <w:r w:rsidRPr="00331E82">
      <w:rPr>
        <w:rFonts w:ascii="Arial" w:hAnsi="Arial" w:cs="Arial"/>
        <w:i w:val="0"/>
        <w:color w:val="113E8F"/>
        <w:sz w:val="17"/>
        <w:szCs w:val="17"/>
      </w:rPr>
      <w:t>▪</w:t>
    </w:r>
    <w:r w:rsidR="005B5380">
      <w:rPr>
        <w:i w:val="0"/>
        <w:color w:val="113E8F"/>
        <w:sz w:val="17"/>
        <w:szCs w:val="17"/>
      </w:rPr>
      <w:t xml:space="preserve">   Fax: (504) 568-3503</w:t>
    </w:r>
    <w:r w:rsidR="0057230D" w:rsidRPr="00331E82">
      <w:rPr>
        <w:color w:val="113E8F"/>
        <w:sz w:val="17"/>
        <w:szCs w:val="17"/>
      </w:rPr>
      <w:t xml:space="preserve">   </w:t>
    </w:r>
    <w:r w:rsidRPr="00331E82">
      <w:rPr>
        <w:rFonts w:ascii="Arial" w:hAnsi="Arial"/>
        <w:i w:val="0"/>
        <w:color w:val="113E8F"/>
        <w:sz w:val="17"/>
        <w:szCs w:val="17"/>
      </w:rPr>
      <w:t xml:space="preserve">▪  </w:t>
    </w:r>
    <w:r w:rsidR="0015269D" w:rsidRPr="00331E82">
      <w:rPr>
        <w:i w:val="0"/>
        <w:color w:val="113E8F"/>
        <w:sz w:val="17"/>
        <w:szCs w:val="17"/>
      </w:rPr>
      <w:t xml:space="preserve"> www.ld</w:t>
    </w:r>
    <w:r w:rsidRPr="00331E82">
      <w:rPr>
        <w:i w:val="0"/>
        <w:color w:val="113E8F"/>
        <w:sz w:val="17"/>
        <w:szCs w:val="17"/>
      </w:rPr>
      <w:t>h.la.gov</w:t>
    </w:r>
  </w:p>
  <w:p w:rsidR="00F456CE" w:rsidRPr="00331E82" w:rsidRDefault="00D7607D" w:rsidP="00904ECB">
    <w:pPr>
      <w:pStyle w:val="Footer"/>
      <w:jc w:val="center"/>
      <w:rPr>
        <w:bCs/>
        <w:i/>
        <w:color w:val="113E8F"/>
        <w:sz w:val="16"/>
        <w:szCs w:val="14"/>
      </w:rPr>
    </w:pPr>
    <w:r w:rsidRPr="00331E82">
      <w:rPr>
        <w:bCs/>
        <w:i/>
        <w:color w:val="113E8F"/>
        <w:sz w:val="16"/>
        <w:szCs w:val="14"/>
      </w:rPr>
      <w:t>An Equal Opportunity Employer</w:t>
    </w:r>
  </w:p>
  <w:p w:rsidR="007F3377" w:rsidRDefault="007F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BB" w:rsidRDefault="00695CBB">
      <w:r>
        <w:separator/>
      </w:r>
    </w:p>
  </w:footnote>
  <w:footnote w:type="continuationSeparator" w:id="0">
    <w:p w:rsidR="00695CBB" w:rsidRDefault="006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Pr="00E8087D" w:rsidRDefault="00E8087D" w:rsidP="00E8087D">
    <w:pPr>
      <w:jc w:val="both"/>
      <w:rPr>
        <w:rFonts w:ascii="Times New (W1)" w:hAnsi="Times New (W1)"/>
        <w:sz w:val="24"/>
        <w:szCs w:val="24"/>
      </w:rPr>
    </w:pPr>
    <w:r>
      <w:rPr>
        <w:rFonts w:ascii="Times New (W1)" w:hAnsi="Times New (W1)"/>
        <w:sz w:val="24"/>
        <w:szCs w:val="24"/>
      </w:rPr>
      <w:t xml:space="preserve"> </w:t>
    </w:r>
    <w:r w:rsidR="007F3377" w:rsidRPr="002D598B">
      <w:rPr>
        <w:rFonts w:ascii="Times New (W1)" w:hAnsi="Times New (W1)"/>
        <w:sz w:val="24"/>
        <w:szCs w:val="24"/>
      </w:rPr>
      <w:t>Page</w:t>
    </w:r>
    <w:r w:rsidR="007F3377" w:rsidRPr="00E347B1">
      <w:rPr>
        <w:rStyle w:val="PageNumber"/>
        <w:sz w:val="24"/>
        <w:szCs w:val="24"/>
      </w:rPr>
      <w:t xml:space="preserve"> </w:t>
    </w:r>
    <w:r w:rsidR="007F3377" w:rsidRPr="00E347B1">
      <w:rPr>
        <w:rStyle w:val="PageNumber"/>
        <w:sz w:val="24"/>
        <w:szCs w:val="24"/>
      </w:rPr>
      <w:fldChar w:fldCharType="begin"/>
    </w:r>
    <w:r w:rsidR="007F3377" w:rsidRPr="00E347B1">
      <w:rPr>
        <w:rStyle w:val="PageNumber"/>
        <w:sz w:val="24"/>
        <w:szCs w:val="24"/>
      </w:rPr>
      <w:instrText xml:space="preserve"> PAGE </w:instrText>
    </w:r>
    <w:r w:rsidR="007F3377" w:rsidRPr="00E347B1">
      <w:rPr>
        <w:rStyle w:val="PageNumber"/>
        <w:sz w:val="24"/>
        <w:szCs w:val="24"/>
      </w:rPr>
      <w:fldChar w:fldCharType="separate"/>
    </w:r>
    <w:r>
      <w:rPr>
        <w:rStyle w:val="PageNumber"/>
        <w:noProof/>
        <w:sz w:val="24"/>
        <w:szCs w:val="24"/>
      </w:rPr>
      <w:t>3</w:t>
    </w:r>
    <w:r w:rsidR="007F3377" w:rsidRPr="00E347B1">
      <w:rPr>
        <w:rStyle w:val="PageNumbe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66D"/>
    <w:multiLevelType w:val="hybridMultilevel"/>
    <w:tmpl w:val="0B88E0E6"/>
    <w:lvl w:ilvl="0" w:tplc="0409001B">
      <w:start w:val="1"/>
      <w:numFmt w:val="lowerRoman"/>
      <w:lvlText w:val="%1."/>
      <w:lvlJc w:val="righ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1440" w:hanging="360"/>
      </w:pPr>
    </w:lvl>
    <w:lvl w:ilvl="3" w:tplc="0409001B">
      <w:start w:val="1"/>
      <w:numFmt w:val="lowerRoman"/>
      <w:lvlText w:val="%4."/>
      <w:lvlJc w:val="right"/>
      <w:pPr>
        <w:ind w:left="1800" w:hanging="360"/>
      </w:pPr>
      <w:rPr>
        <w:rFonts w:hint="default"/>
      </w:rPr>
    </w:lvl>
    <w:lvl w:ilvl="4" w:tplc="04090019">
      <w:start w:val="1"/>
      <w:numFmt w:val="lowerLetter"/>
      <w:lvlText w:val="%5."/>
      <w:lvlJc w:val="left"/>
      <w:pPr>
        <w:ind w:left="2610" w:hanging="360"/>
      </w:pPr>
    </w:lvl>
    <w:lvl w:ilvl="5" w:tplc="A748F902">
      <w:start w:val="6"/>
      <w:numFmt w:val="upperRoman"/>
      <w:lvlText w:val="%6."/>
      <w:lvlJc w:val="left"/>
      <w:pPr>
        <w:ind w:left="720" w:hanging="72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211B0"/>
    <w:multiLevelType w:val="hybridMultilevel"/>
    <w:tmpl w:val="47563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50C53"/>
    <w:multiLevelType w:val="hybridMultilevel"/>
    <w:tmpl w:val="5E404698"/>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26918"/>
    <w:multiLevelType w:val="hybridMultilevel"/>
    <w:tmpl w:val="59A48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77"/>
    <w:rsid w:val="00020338"/>
    <w:rsid w:val="0002259F"/>
    <w:rsid w:val="000341F0"/>
    <w:rsid w:val="00041608"/>
    <w:rsid w:val="000439A5"/>
    <w:rsid w:val="0005400B"/>
    <w:rsid w:val="0005481B"/>
    <w:rsid w:val="000623A6"/>
    <w:rsid w:val="00077178"/>
    <w:rsid w:val="00096A93"/>
    <w:rsid w:val="000B02F5"/>
    <w:rsid w:val="000B4549"/>
    <w:rsid w:val="000C05E6"/>
    <w:rsid w:val="000C19A1"/>
    <w:rsid w:val="000C4D7A"/>
    <w:rsid w:val="000C7DDD"/>
    <w:rsid w:val="000F12E8"/>
    <w:rsid w:val="000F4AA6"/>
    <w:rsid w:val="000F7727"/>
    <w:rsid w:val="0011051A"/>
    <w:rsid w:val="00111550"/>
    <w:rsid w:val="00112CDD"/>
    <w:rsid w:val="00123B7D"/>
    <w:rsid w:val="00125AAE"/>
    <w:rsid w:val="00140F91"/>
    <w:rsid w:val="00144E38"/>
    <w:rsid w:val="0015269D"/>
    <w:rsid w:val="00166E4B"/>
    <w:rsid w:val="001B780E"/>
    <w:rsid w:val="002170CF"/>
    <w:rsid w:val="00227F6F"/>
    <w:rsid w:val="0023740A"/>
    <w:rsid w:val="00265255"/>
    <w:rsid w:val="00273D74"/>
    <w:rsid w:val="00281E31"/>
    <w:rsid w:val="002870F1"/>
    <w:rsid w:val="00291588"/>
    <w:rsid w:val="00295A2A"/>
    <w:rsid w:val="002A64D4"/>
    <w:rsid w:val="002B4277"/>
    <w:rsid w:val="002D598B"/>
    <w:rsid w:val="003055C7"/>
    <w:rsid w:val="00317B95"/>
    <w:rsid w:val="0033141B"/>
    <w:rsid w:val="00331E82"/>
    <w:rsid w:val="00341FBA"/>
    <w:rsid w:val="00354592"/>
    <w:rsid w:val="00364220"/>
    <w:rsid w:val="003A55CD"/>
    <w:rsid w:val="003B16D2"/>
    <w:rsid w:val="003C4357"/>
    <w:rsid w:val="003D0E02"/>
    <w:rsid w:val="003E767D"/>
    <w:rsid w:val="003F293F"/>
    <w:rsid w:val="00416EBD"/>
    <w:rsid w:val="00420299"/>
    <w:rsid w:val="004220A1"/>
    <w:rsid w:val="0042515C"/>
    <w:rsid w:val="00447826"/>
    <w:rsid w:val="00470086"/>
    <w:rsid w:val="00484B05"/>
    <w:rsid w:val="004919D9"/>
    <w:rsid w:val="00493877"/>
    <w:rsid w:val="004A228E"/>
    <w:rsid w:val="004A27A8"/>
    <w:rsid w:val="004B2225"/>
    <w:rsid w:val="004C4069"/>
    <w:rsid w:val="004D020C"/>
    <w:rsid w:val="004D66E3"/>
    <w:rsid w:val="004F6D95"/>
    <w:rsid w:val="00517F49"/>
    <w:rsid w:val="00524FCD"/>
    <w:rsid w:val="005267DD"/>
    <w:rsid w:val="005700F8"/>
    <w:rsid w:val="0057230D"/>
    <w:rsid w:val="0059002A"/>
    <w:rsid w:val="005A5C26"/>
    <w:rsid w:val="005B5380"/>
    <w:rsid w:val="005C41F7"/>
    <w:rsid w:val="005C4CE6"/>
    <w:rsid w:val="005D024B"/>
    <w:rsid w:val="005E73A8"/>
    <w:rsid w:val="005F724A"/>
    <w:rsid w:val="00626DAC"/>
    <w:rsid w:val="00634315"/>
    <w:rsid w:val="00634C9D"/>
    <w:rsid w:val="00695CBB"/>
    <w:rsid w:val="006C2BEA"/>
    <w:rsid w:val="006D230F"/>
    <w:rsid w:val="006D7066"/>
    <w:rsid w:val="006E0264"/>
    <w:rsid w:val="006F497A"/>
    <w:rsid w:val="00741821"/>
    <w:rsid w:val="00741E5D"/>
    <w:rsid w:val="00757A9C"/>
    <w:rsid w:val="007673AA"/>
    <w:rsid w:val="007A077E"/>
    <w:rsid w:val="007A3C48"/>
    <w:rsid w:val="007A3EB3"/>
    <w:rsid w:val="007A6D12"/>
    <w:rsid w:val="007B1A50"/>
    <w:rsid w:val="007B4457"/>
    <w:rsid w:val="007B4799"/>
    <w:rsid w:val="007C1155"/>
    <w:rsid w:val="007D5983"/>
    <w:rsid w:val="007D6B90"/>
    <w:rsid w:val="007D7936"/>
    <w:rsid w:val="007E3E72"/>
    <w:rsid w:val="007F3377"/>
    <w:rsid w:val="007F4C9A"/>
    <w:rsid w:val="00803EBB"/>
    <w:rsid w:val="00805656"/>
    <w:rsid w:val="008246A0"/>
    <w:rsid w:val="0083200A"/>
    <w:rsid w:val="008446AE"/>
    <w:rsid w:val="008475FE"/>
    <w:rsid w:val="008522EB"/>
    <w:rsid w:val="008639BC"/>
    <w:rsid w:val="008B24CE"/>
    <w:rsid w:val="008E38A1"/>
    <w:rsid w:val="008E6223"/>
    <w:rsid w:val="00904ECB"/>
    <w:rsid w:val="00915CCD"/>
    <w:rsid w:val="009278BB"/>
    <w:rsid w:val="009364DB"/>
    <w:rsid w:val="00995F66"/>
    <w:rsid w:val="00997C8D"/>
    <w:rsid w:val="009A0C0C"/>
    <w:rsid w:val="009A2CC3"/>
    <w:rsid w:val="009B28E7"/>
    <w:rsid w:val="009B5F4E"/>
    <w:rsid w:val="009C2534"/>
    <w:rsid w:val="009C5A85"/>
    <w:rsid w:val="009C6D12"/>
    <w:rsid w:val="009D204C"/>
    <w:rsid w:val="009E36AD"/>
    <w:rsid w:val="009E578A"/>
    <w:rsid w:val="009F0CD4"/>
    <w:rsid w:val="00A169F6"/>
    <w:rsid w:val="00A21224"/>
    <w:rsid w:val="00A25626"/>
    <w:rsid w:val="00A26024"/>
    <w:rsid w:val="00A44084"/>
    <w:rsid w:val="00A47E06"/>
    <w:rsid w:val="00A50299"/>
    <w:rsid w:val="00A72D77"/>
    <w:rsid w:val="00AA200D"/>
    <w:rsid w:val="00AA2C27"/>
    <w:rsid w:val="00AF472F"/>
    <w:rsid w:val="00B02FD8"/>
    <w:rsid w:val="00B123D9"/>
    <w:rsid w:val="00B15B0A"/>
    <w:rsid w:val="00B16894"/>
    <w:rsid w:val="00B171FC"/>
    <w:rsid w:val="00B319D9"/>
    <w:rsid w:val="00B366CC"/>
    <w:rsid w:val="00B36CFB"/>
    <w:rsid w:val="00B37899"/>
    <w:rsid w:val="00B51567"/>
    <w:rsid w:val="00B70A5D"/>
    <w:rsid w:val="00B9081F"/>
    <w:rsid w:val="00BB3594"/>
    <w:rsid w:val="00BF54E5"/>
    <w:rsid w:val="00BF6ED0"/>
    <w:rsid w:val="00C213BB"/>
    <w:rsid w:val="00C21400"/>
    <w:rsid w:val="00C35AE4"/>
    <w:rsid w:val="00C4008B"/>
    <w:rsid w:val="00C66AB7"/>
    <w:rsid w:val="00C67011"/>
    <w:rsid w:val="00C903CA"/>
    <w:rsid w:val="00C957C9"/>
    <w:rsid w:val="00CA1857"/>
    <w:rsid w:val="00CC423F"/>
    <w:rsid w:val="00D0188B"/>
    <w:rsid w:val="00D04E98"/>
    <w:rsid w:val="00D27EEE"/>
    <w:rsid w:val="00D30657"/>
    <w:rsid w:val="00D31A46"/>
    <w:rsid w:val="00D4329B"/>
    <w:rsid w:val="00D552AC"/>
    <w:rsid w:val="00D7607D"/>
    <w:rsid w:val="00D93409"/>
    <w:rsid w:val="00D95D30"/>
    <w:rsid w:val="00D97455"/>
    <w:rsid w:val="00DA2CE1"/>
    <w:rsid w:val="00DD6846"/>
    <w:rsid w:val="00DF510E"/>
    <w:rsid w:val="00E00229"/>
    <w:rsid w:val="00E14600"/>
    <w:rsid w:val="00E347B1"/>
    <w:rsid w:val="00E37691"/>
    <w:rsid w:val="00E70DB3"/>
    <w:rsid w:val="00E8087D"/>
    <w:rsid w:val="00E912D5"/>
    <w:rsid w:val="00EA08F0"/>
    <w:rsid w:val="00EB2732"/>
    <w:rsid w:val="00EC71D3"/>
    <w:rsid w:val="00F416DB"/>
    <w:rsid w:val="00F456CE"/>
    <w:rsid w:val="00F52C74"/>
    <w:rsid w:val="00F60EC1"/>
    <w:rsid w:val="00F861FD"/>
    <w:rsid w:val="00F94945"/>
    <w:rsid w:val="00FC015C"/>
    <w:rsid w:val="00FD4341"/>
    <w:rsid w:val="00FE2FD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F78287"/>
  <w15:chartTrackingRefBased/>
  <w15:docId w15:val="{9CE14367-8AC3-484D-A4F6-E69AA4D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character" w:customStyle="1" w:styleId="Heading1Char">
    <w:name w:val="Heading 1 Char"/>
    <w:link w:val="Heading1"/>
    <w:rsid w:val="007673AA"/>
    <w:rPr>
      <w:b/>
      <w:sz w:val="14"/>
    </w:rPr>
  </w:style>
  <w:style w:type="character" w:customStyle="1" w:styleId="Heading3Char">
    <w:name w:val="Heading 3 Char"/>
    <w:link w:val="Heading3"/>
    <w:rsid w:val="007673AA"/>
    <w:rPr>
      <w:b/>
    </w:rPr>
  </w:style>
  <w:style w:type="paragraph" w:styleId="ListParagraph">
    <w:name w:val="List Paragraph"/>
    <w:basedOn w:val="Normal"/>
    <w:uiPriority w:val="34"/>
    <w:qFormat/>
    <w:rsid w:val="00E8087D"/>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C0F8-6519-4ABA-BA7A-FEEE7E7F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0</TotalTime>
  <Pages>3</Pages>
  <Words>779</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dc:description/>
  <cp:lastModifiedBy>Dana Hubbard</cp:lastModifiedBy>
  <cp:revision>2</cp:revision>
  <cp:lastPrinted>2024-01-23T17:53:00Z</cp:lastPrinted>
  <dcterms:created xsi:type="dcterms:W3CDTF">2025-05-14T17:40:00Z</dcterms:created>
  <dcterms:modified xsi:type="dcterms:W3CDTF">2025-05-14T17:40:00Z</dcterms:modified>
</cp:coreProperties>
</file>